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F3" w:rsidRPr="00D356F3" w:rsidRDefault="00D356F3" w:rsidP="00D356F3">
      <w:pPr>
        <w:jc w:val="thaiDistribute"/>
        <w:rPr>
          <w:rFonts w:ascii="Browallia New" w:hAnsi="Browallia New" w:cs="Browallia New" w:hint="cs"/>
          <w:b/>
          <w:bCs/>
          <w:sz w:val="30"/>
          <w:szCs w:val="30"/>
        </w:rPr>
      </w:pPr>
      <w:r w:rsidRPr="00D356F3">
        <w:rPr>
          <w:rFonts w:ascii="Browallia New" w:hAnsi="Browallia New" w:cs="Browallia New"/>
          <w:b/>
          <w:bCs/>
          <w:sz w:val="30"/>
          <w:szCs w:val="30"/>
          <w:cs/>
        </w:rPr>
        <w:t>หมวดที่ 7 การประชุมใหญ่</w:t>
      </w: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356F3">
        <w:rPr>
          <w:rFonts w:ascii="Browallia New" w:hAnsi="Browallia New" w:cs="Browallia New"/>
          <w:sz w:val="30"/>
          <w:szCs w:val="30"/>
          <w:cs/>
        </w:rPr>
        <w:t xml:space="preserve">ข้อ 39 ให้มีการประชุมใหญ่สามัญภายในเดือนมีนาคมทุกปี เพื่อเสนอรายงานประจำปี แสดงผลการดำเนินกิจการของสมาคม พิจารณาอนุมัติงบดุล เลือกตั้งผู้สอบบัญชีและกิจการอื่นๆ ทั่วไป สุดแต่สมาชิกหรือคณะกรรมการเสนอเลขาธิการจะได้แจ้งวัน เวลา และสถานที่ประชุมให้สมาชิกทราบล่วงหน้าอย่างน้อย 5 วัน ส่วนการเลือกตั้งคณะกรรมการ นั้น ให้มีการเลือกตั้ง 3 ปี ต่อครั้ง </w:t>
      </w: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  <w:bookmarkStart w:id="0" w:name="_GoBack"/>
      <w:bookmarkEnd w:id="0"/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356F3">
        <w:rPr>
          <w:rFonts w:ascii="Browallia New" w:hAnsi="Browallia New" w:cs="Browallia New"/>
          <w:sz w:val="30"/>
          <w:szCs w:val="30"/>
          <w:cs/>
        </w:rPr>
        <w:t xml:space="preserve">ข้อ 40 การประชุมใหญ่วิสามัญอาจมีขึ้นได้ เมื่อนายกสมาคม ด้วยความเห็นชอบของคณะกรรมการเรียกประชุม หรือมีสมาชิกจำนวนไม่น้อยกว่า 50 คน ขึ้นไปขอร้องให้มีการประชุม ในกรณีเช่นนี้นายกสมาคมต้องเรียกประชุมใหญ่วิสามัญทันทีภายใน 15 วัน เลขาธิการจะต้องแจ้งหัวข้อของการประชุมวัน เวลา และสถานที่ให้สมาชิกทราบล่วงหน้าอย่างน้อย 7 วัน </w:t>
      </w: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356F3">
        <w:rPr>
          <w:rFonts w:ascii="Browallia New" w:hAnsi="Browallia New" w:cs="Browallia New"/>
          <w:sz w:val="30"/>
          <w:szCs w:val="30"/>
          <w:cs/>
        </w:rPr>
        <w:t>ข้อ 41 ในการประชุมใหญ่ทุกครั้ง ต้องมีสมาชิกสามัญ สมาชิกสมทบ สมาชิกวิสามัญ และสมาชิกตลอดชีพ รวมกันไม่ต่ำกว่าร</w:t>
      </w:r>
      <w:r>
        <w:rPr>
          <w:rFonts w:ascii="Browallia New" w:hAnsi="Browallia New" w:cs="Browallia New"/>
          <w:sz w:val="30"/>
          <w:szCs w:val="30"/>
          <w:cs/>
        </w:rPr>
        <w:t>้อยละ 10 ของสมาชิกที่ชำระค่าบำร</w:t>
      </w:r>
      <w:r>
        <w:rPr>
          <w:rFonts w:ascii="Browallia New" w:hAnsi="Browallia New" w:cs="Browallia New" w:hint="cs"/>
          <w:sz w:val="30"/>
          <w:szCs w:val="30"/>
          <w:cs/>
        </w:rPr>
        <w:t>ุง</w:t>
      </w: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356F3">
        <w:rPr>
          <w:rFonts w:ascii="Browallia New" w:hAnsi="Browallia New" w:cs="Browallia New"/>
          <w:sz w:val="30"/>
          <w:szCs w:val="30"/>
          <w:cs/>
        </w:rPr>
        <w:t xml:space="preserve">ข้อ 42 ภายใต้ข้อบังคับข้อ 18 ในการลงคะแนนเสียงเลือกตั้ง สมาชิกที่มีสิทธิเลือกตั้งต้องเข้าประชุมและมีสิทธิออกเสียงได้คนละ 1 เสียง สมาชิกดังกล่าวที่มิได้มาประชุมแต่ได้มอบฉันทะ ต้องเป็นหุ้นส่วนหรือกรรมการบริหารของนิติบุคคลนั้นมาแทน โดยถูกต้องตามหนังสือรับรองกระทรวงพาณิชย์มีสิทธิออกเสียงได้ 1 เสียงเช่นกัน </w:t>
      </w:r>
    </w:p>
    <w:p w:rsidR="00D356F3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D4684" w:rsidRPr="00D356F3" w:rsidRDefault="00D356F3" w:rsidP="00D356F3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356F3">
        <w:rPr>
          <w:rFonts w:ascii="Browallia New" w:hAnsi="Browallia New" w:cs="Browallia New"/>
          <w:sz w:val="30"/>
          <w:szCs w:val="30"/>
          <w:cs/>
        </w:rPr>
        <w:t>ข้อ 43 การรับส่งหน้าที่ของคณะกรรมการ ที่ได้รับเลือกจากที่ประชุมใหญ่ตามข้อ 20 ให้กระทำให้แล้วเสร็จภายใน 30 วัน ในระหว่างที่ยังไม่มีการส่งมอบหน้าที่แล้วเสร็จ ให้คณะกรรมการชุดเดิมปฏิบัติการไปพลางก่อนจนกว่าจะมีการส่งมอบ</w:t>
      </w:r>
    </w:p>
    <w:sectPr w:rsidR="00AD4684" w:rsidRPr="00D3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F3"/>
    <w:rsid w:val="00306B64"/>
    <w:rsid w:val="00AD4684"/>
    <w:rsid w:val="00D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1</cp:revision>
  <dcterms:created xsi:type="dcterms:W3CDTF">2018-12-04T06:47:00Z</dcterms:created>
  <dcterms:modified xsi:type="dcterms:W3CDTF">2018-12-04T06:48:00Z</dcterms:modified>
</cp:coreProperties>
</file>